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17A1" w14:textId="2AF26D64" w:rsidR="00B32AF2" w:rsidRDefault="0076253D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6BC95330" wp14:editId="666AD175">
            <wp:extent cx="5760720" cy="62547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 LOGO PARP_duz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39E8" w14:textId="0459E74F" w:rsidR="004D7837" w:rsidRPr="00F41AC8" w:rsidRDefault="0076253D" w:rsidP="000C773A">
      <w:pPr>
        <w:spacing w:line="276" w:lineRule="auto"/>
        <w:jc w:val="center"/>
        <w:rPr>
          <w:b/>
          <w:sz w:val="28"/>
          <w:szCs w:val="28"/>
        </w:rPr>
      </w:pPr>
      <w:r w:rsidRPr="0076253D">
        <w:rPr>
          <w:b/>
          <w:sz w:val="28"/>
          <w:szCs w:val="28"/>
        </w:rPr>
        <w:t>Szacowanie wartości z</w:t>
      </w:r>
      <w:bookmarkStart w:id="0" w:name="_GoBack"/>
      <w:bookmarkEnd w:id="0"/>
      <w:r w:rsidRPr="0076253D">
        <w:rPr>
          <w:b/>
          <w:sz w:val="28"/>
          <w:szCs w:val="28"/>
        </w:rPr>
        <w:t xml:space="preserve">amówienia polegającego </w:t>
      </w:r>
      <w:r w:rsidR="00DB4A03">
        <w:rPr>
          <w:b/>
          <w:sz w:val="28"/>
          <w:szCs w:val="28"/>
        </w:rPr>
        <w:t xml:space="preserve">na </w:t>
      </w:r>
      <w:r w:rsidRPr="0076253D">
        <w:rPr>
          <w:b/>
          <w:sz w:val="28"/>
          <w:szCs w:val="28"/>
        </w:rPr>
        <w:t xml:space="preserve">opracowaniu pigułek wiedzy </w:t>
      </w:r>
      <w:r w:rsidR="00EC62B5">
        <w:rPr>
          <w:b/>
          <w:sz w:val="28"/>
          <w:szCs w:val="28"/>
        </w:rPr>
        <w:t>dotyczących</w:t>
      </w:r>
      <w:r w:rsidRPr="0076253D">
        <w:rPr>
          <w:b/>
          <w:sz w:val="28"/>
          <w:szCs w:val="28"/>
        </w:rPr>
        <w:t xml:space="preserve"> Baz</w:t>
      </w:r>
      <w:r w:rsidR="00EC62B5">
        <w:rPr>
          <w:b/>
          <w:sz w:val="28"/>
          <w:szCs w:val="28"/>
        </w:rPr>
        <w:t>y</w:t>
      </w:r>
      <w:r w:rsidRPr="0076253D">
        <w:rPr>
          <w:b/>
          <w:sz w:val="28"/>
          <w:szCs w:val="28"/>
        </w:rPr>
        <w:t xml:space="preserve"> Usług Rozwojowych (BUR)</w:t>
      </w: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W w:w="98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984"/>
        <w:gridCol w:w="1560"/>
        <w:gridCol w:w="2065"/>
      </w:tblGrid>
      <w:tr w:rsidR="00EC62B5" w14:paraId="2C4313CA" w14:textId="77777777" w:rsidTr="003A395B">
        <w:trPr>
          <w:trHeight w:val="6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2F315" w14:textId="54148F0E" w:rsidR="00EC62B5" w:rsidRDefault="00EC62B5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542547" w14:textId="4EA11E47" w:rsidR="00EC62B5" w:rsidRDefault="00EC62B5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Rodzaj </w:t>
            </w:r>
            <w:r w:rsidR="00680DE0">
              <w:rPr>
                <w:rFonts w:cs="Calibri"/>
                <w:b/>
                <w:bCs/>
                <w:szCs w:val="24"/>
              </w:rPr>
              <w:t>wydatku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26D48E" w14:textId="49083C8B" w:rsidR="00EC62B5" w:rsidRDefault="00EC62B5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Cena jednostkowa brutto (zł) w tym wartość autorskich praw majątkowych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B53B88" w14:textId="423094BD" w:rsidR="00EC62B5" w:rsidRDefault="00EC62B5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Liczba produktów</w:t>
            </w:r>
            <w:r w:rsidR="00B02B71">
              <w:rPr>
                <w:rFonts w:cs="Calibri"/>
                <w:b/>
                <w:bCs/>
                <w:szCs w:val="24"/>
              </w:rPr>
              <w:t>/ Liczba ekspertów lub moderatorów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C86FB" w14:textId="5DF9D608" w:rsidR="00EC62B5" w:rsidRDefault="00EC62B5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Cena ogółem brutto</w:t>
            </w:r>
            <w:r w:rsidR="00A7395C">
              <w:rPr>
                <w:rFonts w:cs="Calibri"/>
                <w:b/>
                <w:bCs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Cs w:val="24"/>
              </w:rPr>
              <w:t>(zł) w tym wartość autorskich praw majątkowych</w:t>
            </w:r>
          </w:p>
        </w:tc>
      </w:tr>
      <w:tr w:rsidR="00EC62B5" w14:paraId="7BF2C22C" w14:textId="77777777" w:rsidTr="003A395B">
        <w:trPr>
          <w:trHeight w:val="44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5B0699" w14:textId="77777777" w:rsidR="00EC62B5" w:rsidRDefault="00EC62B5" w:rsidP="00346756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8E9BB" w14:textId="77777777" w:rsidR="00EC62B5" w:rsidRDefault="00EC62B5" w:rsidP="00346756">
            <w:pPr>
              <w:spacing w:line="276" w:lineRule="auto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CB9614" w14:textId="77777777" w:rsidR="00EC62B5" w:rsidRDefault="00EC62B5" w:rsidP="00346756">
            <w:pPr>
              <w:spacing w:line="276" w:lineRule="auto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973BB" w14:textId="77777777" w:rsidR="00EC62B5" w:rsidRDefault="00EC62B5" w:rsidP="00346756">
            <w:pPr>
              <w:spacing w:line="276" w:lineRule="auto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E98727" w14:textId="77777777" w:rsidR="00EC62B5" w:rsidRDefault="00EC62B5" w:rsidP="00346756">
            <w:pPr>
              <w:spacing w:line="276" w:lineRule="auto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E ( CxD)</w:t>
            </w:r>
          </w:p>
        </w:tc>
      </w:tr>
      <w:tr w:rsidR="00346756" w14:paraId="60CA2410" w14:textId="77777777" w:rsidTr="003A395B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2B2C" w14:textId="6A23F80F" w:rsidR="00346756" w:rsidRDefault="00346756" w:rsidP="00346756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030A" w14:textId="2C508938" w:rsidR="00D727FE" w:rsidRDefault="00713F08" w:rsidP="00925470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cs="Calibri"/>
                <w:iCs/>
                <w:szCs w:val="24"/>
              </w:rPr>
            </w:pPr>
            <w:r>
              <w:rPr>
                <w:rFonts w:cs="Calibri"/>
                <w:iCs/>
                <w:szCs w:val="24"/>
              </w:rPr>
              <w:t>Opracowanie wkładu merytorycznego i scenariuszy do pigułek wiedzy uwzględniając wynagrodzenie eksperta merytorycznego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81F" w14:textId="09E0ACC0" w:rsidR="00346756" w:rsidRDefault="00346756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6DA9" w14:textId="095B3A62" w:rsidR="00346756" w:rsidRDefault="00346756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26A" w14:textId="3649B1AE" w:rsidR="00346756" w:rsidRDefault="00346756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</w:tr>
      <w:tr w:rsidR="00D727FE" w14:paraId="3AFA9ADA" w14:textId="77777777" w:rsidTr="003A395B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A62" w14:textId="5F815152" w:rsidR="00D727FE" w:rsidRDefault="003A3D99" w:rsidP="00346756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873D" w14:textId="5E95086A" w:rsidR="00D727FE" w:rsidRDefault="003A3D99" w:rsidP="003A3D99">
            <w:pPr>
              <w:widowControl w:val="0"/>
              <w:suppressAutoHyphens/>
              <w:spacing w:line="276" w:lineRule="auto"/>
              <w:rPr>
                <w:rFonts w:cs="Calibri"/>
                <w:iCs/>
                <w:szCs w:val="24"/>
              </w:rPr>
            </w:pPr>
            <w:r w:rsidRPr="003A3D99">
              <w:rPr>
                <w:rFonts w:cs="Calibri"/>
                <w:iCs/>
                <w:szCs w:val="24"/>
              </w:rPr>
              <w:t>Postprodukcja</w:t>
            </w:r>
            <w:r>
              <w:rPr>
                <w:rFonts w:cs="Calibri"/>
                <w:iCs/>
                <w:szCs w:val="24"/>
              </w:rPr>
              <w:t> </w:t>
            </w:r>
            <w:r w:rsidRPr="003A3D99">
              <w:rPr>
                <w:rFonts w:cs="Calibri"/>
                <w:iCs/>
                <w:szCs w:val="24"/>
              </w:rPr>
              <w:t>pigułek wiedzy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FBE" w14:textId="77777777" w:rsidR="00D727FE" w:rsidRDefault="00D727FE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CB08" w14:textId="3407FBFD" w:rsidR="00D727FE" w:rsidRDefault="00E9638D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D809" w14:textId="77777777" w:rsidR="00D727FE" w:rsidRDefault="00D727FE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</w:tr>
      <w:tr w:rsidR="00D727FE" w14:paraId="1A08CB11" w14:textId="77777777" w:rsidTr="003A395B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50A" w14:textId="7F1992B9" w:rsidR="00D727FE" w:rsidRDefault="003A3D99" w:rsidP="00346756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09B" w14:textId="57D13CA1" w:rsidR="00D727FE" w:rsidRDefault="003A3D99" w:rsidP="003A3D99">
            <w:pPr>
              <w:widowControl w:val="0"/>
              <w:suppressAutoHyphens/>
              <w:spacing w:line="276" w:lineRule="auto"/>
              <w:rPr>
                <w:rFonts w:cs="Calibri"/>
                <w:iCs/>
                <w:szCs w:val="24"/>
              </w:rPr>
            </w:pPr>
            <w:r w:rsidRPr="003A3D99">
              <w:rPr>
                <w:rFonts w:cs="Calibri"/>
                <w:iCs/>
                <w:szCs w:val="24"/>
              </w:rPr>
              <w:t>Zorganizowanie</w:t>
            </w:r>
            <w:r>
              <w:rPr>
                <w:rFonts w:cs="Calibri"/>
                <w:iCs/>
                <w:szCs w:val="24"/>
              </w:rPr>
              <w:t> </w:t>
            </w:r>
            <w:r w:rsidRPr="003A3D99">
              <w:rPr>
                <w:rFonts w:cs="Calibri"/>
                <w:iCs/>
                <w:szCs w:val="24"/>
              </w:rPr>
              <w:t>i</w:t>
            </w:r>
            <w:r>
              <w:rPr>
                <w:rFonts w:cs="Calibri"/>
                <w:iCs/>
                <w:szCs w:val="24"/>
              </w:rPr>
              <w:t> </w:t>
            </w:r>
            <w:r w:rsidRPr="003A3D99">
              <w:rPr>
                <w:rFonts w:cs="Calibri"/>
                <w:iCs/>
                <w:szCs w:val="24"/>
              </w:rPr>
              <w:t>realizacja spotkań w formie online</w:t>
            </w:r>
            <w:r w:rsidR="00CB17F8">
              <w:rPr>
                <w:rFonts w:cs="Calibri"/>
                <w:iCs/>
                <w:szCs w:val="24"/>
              </w:rPr>
              <w:t xml:space="preserve"> dotyczących opracowanych pigułek wiedzy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3CC" w14:textId="77777777" w:rsidR="00D727FE" w:rsidRDefault="00D727FE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654D" w14:textId="032A662C" w:rsidR="00D727FE" w:rsidRDefault="00713F08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F1E" w14:textId="77777777" w:rsidR="00D727FE" w:rsidRDefault="00D727FE" w:rsidP="00346756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</w:tr>
      <w:tr w:rsidR="00B02B71" w14:paraId="44C23DCD" w14:textId="77777777" w:rsidTr="003A395B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1A8" w14:textId="1D808D60" w:rsidR="00B02B71" w:rsidRDefault="00B02B71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3DDE" w14:textId="30BDB0A0" w:rsidR="00B02B71" w:rsidRPr="00713F08" w:rsidRDefault="00B02B71" w:rsidP="00B02B71">
            <w:pPr>
              <w:widowControl w:val="0"/>
              <w:suppressAutoHyphens/>
              <w:spacing w:line="276" w:lineRule="auto"/>
              <w:rPr>
                <w:rFonts w:cs="Calibri"/>
                <w:iCs/>
                <w:szCs w:val="24"/>
              </w:rPr>
            </w:pPr>
            <w:r w:rsidRPr="00713F08">
              <w:rPr>
                <w:rFonts w:cs="Calibri"/>
                <w:iCs/>
                <w:szCs w:val="24"/>
              </w:rPr>
              <w:t xml:space="preserve">Wynagrodzenie </w:t>
            </w:r>
            <w:r w:rsidRPr="003A3D99">
              <w:rPr>
                <w:rFonts w:cs="Calibri"/>
                <w:iCs/>
                <w:szCs w:val="24"/>
              </w:rPr>
              <w:t>eksperta</w:t>
            </w:r>
            <w:r>
              <w:rPr>
                <w:rFonts w:cs="Calibri"/>
                <w:iCs/>
                <w:szCs w:val="24"/>
              </w:rPr>
              <w:t xml:space="preserve"> do uczestnictwa </w:t>
            </w:r>
            <w:r w:rsidRPr="003A3D99">
              <w:rPr>
                <w:rFonts w:cs="Calibri"/>
                <w:iCs/>
                <w:szCs w:val="24"/>
              </w:rPr>
              <w:t>w spotkaniach</w:t>
            </w:r>
            <w:r w:rsidR="00CB17F8">
              <w:rPr>
                <w:rFonts w:cs="Calibri"/>
                <w:iCs/>
                <w:szCs w:val="24"/>
              </w:rPr>
              <w:t xml:space="preserve"> </w:t>
            </w:r>
            <w:r w:rsidR="00CB17F8" w:rsidRPr="003A3D99">
              <w:rPr>
                <w:rFonts w:cs="Calibri"/>
                <w:iCs/>
                <w:szCs w:val="24"/>
              </w:rPr>
              <w:t>online</w:t>
            </w:r>
            <w:r w:rsidRPr="003A3D99">
              <w:rPr>
                <w:rFonts w:cs="Calibri"/>
                <w:iCs/>
                <w:szCs w:val="24"/>
              </w:rPr>
              <w:t>, w roli prelegentów</w:t>
            </w:r>
            <w:r w:rsidR="00BB211A">
              <w:rPr>
                <w:rFonts w:cs="Calibri"/>
                <w:iCs/>
                <w:szCs w:val="24"/>
              </w:rPr>
              <w:t xml:space="preserve"> </w:t>
            </w:r>
            <w:r w:rsidR="00BB211A">
              <w:rPr>
                <w:rFonts w:cs="Calibri"/>
                <w:iCs/>
                <w:szCs w:val="24"/>
              </w:rPr>
              <w:br/>
              <w:t>(maksymalnie 3 osoby)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6D0" w14:textId="6BC71F0D" w:rsidR="00B02B71" w:rsidRDefault="00B02B71" w:rsidP="00B02B71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207" w14:textId="4C799ED8" w:rsidR="00B02B71" w:rsidRDefault="00BB211A" w:rsidP="00BB211A">
            <w:pPr>
              <w:spacing w:line="276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21</w:t>
            </w:r>
            <w:r>
              <w:rPr>
                <w:rStyle w:val="Odwoanieprzypisudolnego"/>
                <w:rFonts w:cs="Calibri"/>
                <w:szCs w:val="24"/>
              </w:rPr>
              <w:footnoteReference w:id="1"/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DD51" w14:textId="77777777" w:rsidR="00B02B71" w:rsidRDefault="00B02B71" w:rsidP="00B02B71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</w:tr>
      <w:tr w:rsidR="00B02B71" w14:paraId="3D9F12BD" w14:textId="77777777" w:rsidTr="003A395B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097" w14:textId="219B00F6" w:rsidR="00B02B71" w:rsidRDefault="00B02B71" w:rsidP="00B02B71">
            <w:pPr>
              <w:spacing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4C1F" w14:textId="076539FD" w:rsidR="00B02B71" w:rsidRPr="003A3D99" w:rsidRDefault="00B02B71" w:rsidP="00B02B71">
            <w:pPr>
              <w:widowControl w:val="0"/>
              <w:suppressAutoHyphens/>
              <w:spacing w:line="276" w:lineRule="auto"/>
              <w:rPr>
                <w:rFonts w:cs="Calibri"/>
                <w:b/>
                <w:iCs/>
                <w:szCs w:val="24"/>
              </w:rPr>
            </w:pPr>
            <w:r w:rsidRPr="00713F08">
              <w:rPr>
                <w:rFonts w:cs="Calibri"/>
                <w:iCs/>
                <w:szCs w:val="24"/>
              </w:rPr>
              <w:t xml:space="preserve">Wynagrodzenie </w:t>
            </w:r>
            <w:r>
              <w:rPr>
                <w:rFonts w:cs="Calibri"/>
                <w:iCs/>
                <w:szCs w:val="24"/>
              </w:rPr>
              <w:t>moderatora/moderatorów do prowadzenia spotkań online</w:t>
            </w:r>
            <w:r w:rsidR="00BB211A">
              <w:rPr>
                <w:rFonts w:cs="Calibri"/>
                <w:iCs/>
                <w:szCs w:val="24"/>
              </w:rPr>
              <w:t xml:space="preserve"> </w:t>
            </w:r>
            <w:r w:rsidR="00BB211A">
              <w:rPr>
                <w:rFonts w:cs="Calibri"/>
                <w:iCs/>
                <w:szCs w:val="24"/>
              </w:rPr>
              <w:lastRenderedPageBreak/>
              <w:t>(maksymalnie 2 osoby)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51B" w14:textId="56EFA918" w:rsidR="00B02B71" w:rsidRDefault="00B02B71" w:rsidP="00BB211A">
            <w:pPr>
              <w:spacing w:line="276" w:lineRule="auto"/>
              <w:rPr>
                <w:rFonts w:cs="Calibr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4B5" w14:textId="5C602156" w:rsidR="00B02B71" w:rsidRDefault="00BB211A" w:rsidP="00BB211A">
            <w:pPr>
              <w:spacing w:line="276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14</w:t>
            </w:r>
            <w:r>
              <w:rPr>
                <w:rStyle w:val="Odwoanieprzypisudolnego"/>
                <w:rFonts w:cs="Calibri"/>
                <w:szCs w:val="24"/>
              </w:rPr>
              <w:footnoteReference w:id="2"/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5A90" w14:textId="77777777" w:rsidR="00B02B71" w:rsidRDefault="00B02B71" w:rsidP="00B02B71">
            <w:pPr>
              <w:spacing w:line="276" w:lineRule="auto"/>
              <w:jc w:val="center"/>
              <w:rPr>
                <w:rFonts w:cs="Calibri"/>
                <w:szCs w:val="24"/>
              </w:rPr>
            </w:pPr>
          </w:p>
        </w:tc>
      </w:tr>
      <w:tr w:rsidR="00BB211A" w14:paraId="39A98BAB" w14:textId="77777777" w:rsidTr="003A395B">
        <w:trPr>
          <w:trHeight w:val="64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869" w14:textId="196220A5" w:rsidR="00BB211A" w:rsidRDefault="00BB211A" w:rsidP="00B02B71">
            <w:pPr>
              <w:spacing w:line="276" w:lineRule="auto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ŁĄCZNIE: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631" w14:textId="77777777" w:rsidR="00BB211A" w:rsidRDefault="00BB211A" w:rsidP="00B02B71">
            <w:pPr>
              <w:spacing w:line="276" w:lineRule="auto"/>
              <w:rPr>
                <w:rFonts w:cs="Calibri"/>
                <w:szCs w:val="24"/>
              </w:rPr>
            </w:pPr>
          </w:p>
        </w:tc>
      </w:tr>
    </w:tbl>
    <w:p w14:paraId="618552A6" w14:textId="77777777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028F3567" w:rsidR="00F412A2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p w14:paraId="4B00732E" w14:textId="6B4F7F7B" w:rsidR="00A7395C" w:rsidRDefault="00A7395C" w:rsidP="000C773A">
      <w:pPr>
        <w:spacing w:line="276" w:lineRule="auto"/>
        <w:rPr>
          <w:sz w:val="24"/>
          <w:szCs w:val="24"/>
        </w:rPr>
      </w:pPr>
    </w:p>
    <w:p w14:paraId="63DA855F" w14:textId="1FAA0CDD" w:rsidR="00A7395C" w:rsidRPr="00017AB9" w:rsidRDefault="00A7395C" w:rsidP="00ED5D1B">
      <w:pPr>
        <w:spacing w:line="276" w:lineRule="auto"/>
        <w:rPr>
          <w:sz w:val="24"/>
          <w:szCs w:val="24"/>
        </w:rPr>
      </w:pPr>
    </w:p>
    <w:sectPr w:rsidR="00A7395C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14:paraId="70CFAC77" w14:textId="614DF371" w:rsidR="00BB211A" w:rsidRDefault="00BB211A">
      <w:pPr>
        <w:pStyle w:val="Tekstprzypisudolnego"/>
      </w:pPr>
      <w:r>
        <w:rPr>
          <w:rStyle w:val="Odwoanieprzypisudolnego"/>
        </w:rPr>
        <w:footnoteRef/>
      </w:r>
      <w:r>
        <w:t xml:space="preserve"> Maksymalnie 3 ekspertów uczestniczących w maksymalnie 7 spotkaniach online.</w:t>
      </w:r>
    </w:p>
  </w:footnote>
  <w:footnote w:id="2">
    <w:p w14:paraId="6EEBC0D2" w14:textId="65F42F95" w:rsidR="00BB211A" w:rsidRDefault="00BB211A">
      <w:pPr>
        <w:pStyle w:val="Tekstprzypisudolnego"/>
      </w:pPr>
      <w:r>
        <w:rPr>
          <w:rStyle w:val="Odwoanieprzypisudolnego"/>
        </w:rPr>
        <w:footnoteRef/>
      </w:r>
      <w:r>
        <w:t xml:space="preserve"> Maksymalnie 2 moderatorów prowadzących maksymalnie 7 spotkań online.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22954"/>
    <w:rsid w:val="00055BFA"/>
    <w:rsid w:val="000A02AB"/>
    <w:rsid w:val="000C773A"/>
    <w:rsid w:val="00117CBB"/>
    <w:rsid w:val="0012221C"/>
    <w:rsid w:val="00126E4A"/>
    <w:rsid w:val="001439CC"/>
    <w:rsid w:val="002C6D46"/>
    <w:rsid w:val="002D70B1"/>
    <w:rsid w:val="00346756"/>
    <w:rsid w:val="0038287B"/>
    <w:rsid w:val="0039033E"/>
    <w:rsid w:val="0039069C"/>
    <w:rsid w:val="003A395B"/>
    <w:rsid w:val="003A3D99"/>
    <w:rsid w:val="003A4D66"/>
    <w:rsid w:val="003B17A0"/>
    <w:rsid w:val="003E5177"/>
    <w:rsid w:val="0043018B"/>
    <w:rsid w:val="004847E2"/>
    <w:rsid w:val="004A22B2"/>
    <w:rsid w:val="004D7837"/>
    <w:rsid w:val="005F76BD"/>
    <w:rsid w:val="006747E5"/>
    <w:rsid w:val="00680DE0"/>
    <w:rsid w:val="006819FA"/>
    <w:rsid w:val="006C009C"/>
    <w:rsid w:val="00700C85"/>
    <w:rsid w:val="00713F08"/>
    <w:rsid w:val="00732449"/>
    <w:rsid w:val="007411EE"/>
    <w:rsid w:val="0074599C"/>
    <w:rsid w:val="0076253D"/>
    <w:rsid w:val="008A0BB2"/>
    <w:rsid w:val="008C78AF"/>
    <w:rsid w:val="00920FED"/>
    <w:rsid w:val="00925470"/>
    <w:rsid w:val="00A41ACC"/>
    <w:rsid w:val="00A42477"/>
    <w:rsid w:val="00A7395C"/>
    <w:rsid w:val="00A75892"/>
    <w:rsid w:val="00B02B71"/>
    <w:rsid w:val="00B32AF2"/>
    <w:rsid w:val="00B82916"/>
    <w:rsid w:val="00BB211A"/>
    <w:rsid w:val="00CB17F8"/>
    <w:rsid w:val="00CC3D9F"/>
    <w:rsid w:val="00D36ACF"/>
    <w:rsid w:val="00D5332F"/>
    <w:rsid w:val="00D55EB4"/>
    <w:rsid w:val="00D727FE"/>
    <w:rsid w:val="00DB4A03"/>
    <w:rsid w:val="00DE03CA"/>
    <w:rsid w:val="00E934BC"/>
    <w:rsid w:val="00E9638D"/>
    <w:rsid w:val="00EC5591"/>
    <w:rsid w:val="00EC62B5"/>
    <w:rsid w:val="00ED5D1B"/>
    <w:rsid w:val="00F30A9A"/>
    <w:rsid w:val="00F412A2"/>
    <w:rsid w:val="00F41AC8"/>
    <w:rsid w:val="00F80F6F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CW_Lista"/>
    <w:basedOn w:val="Normalny"/>
    <w:link w:val="AkapitzlistZnak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EC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B502-76BA-4231-884E-D8CACFAB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>zał. 2 do szacowania wartości zamówienia</dc:subject>
  <dc:creator>Lewandowska Agata</dc:creator>
  <cp:keywords>PL, PARP</cp:keywords>
  <dc:description/>
  <cp:lastModifiedBy>Lewandowska Agata</cp:lastModifiedBy>
  <cp:revision>32</cp:revision>
  <dcterms:created xsi:type="dcterms:W3CDTF">2021-07-29T09:55:00Z</dcterms:created>
  <dcterms:modified xsi:type="dcterms:W3CDTF">2022-03-01T14:03:00Z</dcterms:modified>
</cp:coreProperties>
</file>